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4470" w:rsidRDefault="00A44470" w:rsidP="00A44470">
      <w:pPr>
        <w:pStyle w:val="1"/>
        <w:rPr>
          <w:rFonts w:ascii="Times New Roman" w:eastAsiaTheme="minorEastAsia" w:hAnsi="Times New Roman" w:cs="Times New Roman"/>
          <w:color w:val="auto"/>
          <w:sz w:val="28"/>
          <w:szCs w:val="28"/>
        </w:rPr>
      </w:pPr>
      <w:hyperlink r:id="rId4" w:history="1">
        <w:r>
          <w:rPr>
            <w:rStyle w:val="a6"/>
            <w:rFonts w:eastAsiaTheme="minorEastAsia"/>
            <w:b w:val="0"/>
            <w:bCs w:val="0"/>
            <w:color w:val="000000"/>
            <w:sz w:val="28"/>
            <w:szCs w:val="28"/>
          </w:rPr>
          <w:t>Федеральный закон от 1 мая 2017 года № 90-ФЗ</w:t>
        </w:r>
        <w:r>
          <w:rPr>
            <w:rStyle w:val="a6"/>
            <w:rFonts w:eastAsiaTheme="minorEastAsia"/>
            <w:b w:val="0"/>
            <w:bCs w:val="0"/>
            <w:color w:val="000000"/>
            <w:sz w:val="28"/>
            <w:szCs w:val="28"/>
          </w:rPr>
          <w:br/>
          <w:t>"О внесении изменений в статью 21 Федерального закона "О муниципальной службе в Российской Федерации"</w:t>
        </w:r>
      </w:hyperlink>
    </w:p>
    <w:p w:rsidR="00A44470" w:rsidRDefault="00A44470" w:rsidP="00A44470">
      <w:pPr>
        <w:rPr>
          <w:rFonts w:ascii="Times New Roman" w:hAnsi="Times New Roman" w:cs="Times New Roman"/>
          <w:sz w:val="28"/>
          <w:szCs w:val="28"/>
        </w:rPr>
      </w:pPr>
    </w:p>
    <w:p w:rsidR="00A44470" w:rsidRDefault="00A44470" w:rsidP="00A44470">
      <w:pPr>
        <w:rPr>
          <w:rFonts w:ascii="Times New Roman" w:hAnsi="Times New Roman" w:cs="Times New Roman"/>
          <w:sz w:val="28"/>
          <w:szCs w:val="28"/>
        </w:rPr>
      </w:pPr>
      <w:r>
        <w:rPr>
          <w:rStyle w:val="a5"/>
          <w:bCs/>
          <w:color w:val="000000"/>
          <w:sz w:val="28"/>
          <w:szCs w:val="28"/>
          <w14:textFill>
            <w14:solidFill>
              <w14:srgbClr w14:val="000000"/>
            </w14:solidFill>
          </w14:textFill>
        </w:rPr>
        <w:t>Принят Государственной Думой 21 апреля 2017 года</w:t>
      </w:r>
    </w:p>
    <w:p w:rsidR="00A44470" w:rsidRDefault="00A44470" w:rsidP="00A44470">
      <w:pPr>
        <w:rPr>
          <w:rFonts w:ascii="Times New Roman" w:hAnsi="Times New Roman" w:cs="Times New Roman"/>
          <w:sz w:val="28"/>
          <w:szCs w:val="28"/>
        </w:rPr>
      </w:pPr>
      <w:r>
        <w:rPr>
          <w:rStyle w:val="a5"/>
          <w:bCs/>
          <w:color w:val="000000"/>
          <w:sz w:val="28"/>
          <w:szCs w:val="28"/>
          <w14:textFill>
            <w14:solidFill>
              <w14:srgbClr w14:val="000000"/>
            </w14:solidFill>
          </w14:textFill>
        </w:rPr>
        <w:t>Одобрен Советом Федерации 26 апреля 2017 года</w:t>
      </w:r>
    </w:p>
    <w:p w:rsidR="00A44470" w:rsidRDefault="00A44470" w:rsidP="00A44470">
      <w:pPr>
        <w:rPr>
          <w:rFonts w:ascii="Times New Roman" w:hAnsi="Times New Roman" w:cs="Times New Roman"/>
          <w:sz w:val="28"/>
          <w:szCs w:val="28"/>
        </w:rPr>
      </w:pPr>
    </w:p>
    <w:p w:rsidR="00A44470" w:rsidRDefault="00A44470" w:rsidP="00A44470">
      <w:pPr>
        <w:rPr>
          <w:rFonts w:ascii="Times New Roman" w:hAnsi="Times New Roman" w:cs="Times New Roman"/>
          <w:sz w:val="28"/>
          <w:szCs w:val="28"/>
        </w:rPr>
      </w:pPr>
      <w:bookmarkStart w:id="0" w:name="sub_1"/>
      <w:r>
        <w:rPr>
          <w:rStyle w:val="a5"/>
          <w:bCs/>
          <w:color w:val="000000"/>
          <w:sz w:val="28"/>
          <w:szCs w:val="28"/>
          <w14:textFill>
            <w14:solidFill>
              <w14:srgbClr w14:val="000000"/>
            </w14:solidFill>
          </w14:textFill>
        </w:rPr>
        <w:t>Статья 1</w:t>
      </w:r>
    </w:p>
    <w:bookmarkEnd w:id="0"/>
    <w:p w:rsidR="00A44470" w:rsidRDefault="00A44470" w:rsidP="00A444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в </w:t>
      </w:r>
      <w:hyperlink r:id="rId5" w:history="1">
        <w:r>
          <w:rPr>
            <w:rStyle w:val="a6"/>
            <w:color w:val="000000"/>
            <w:sz w:val="28"/>
            <w:szCs w:val="28"/>
          </w:rPr>
          <w:t>статью 21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закона от 2 марта 2007 года № 25-ФЗ "О муниципальной службе в Российской Федерации" (Собрание законодательства Российской Федерации, 2007, № 10, ст. 1152; 2008, № 44, ст. 4987) следующие изменения:</w:t>
      </w:r>
    </w:p>
    <w:p w:rsidR="00A44470" w:rsidRDefault="00A44470" w:rsidP="00A44470">
      <w:pPr>
        <w:rPr>
          <w:rFonts w:ascii="Times New Roman" w:hAnsi="Times New Roman" w:cs="Times New Roman"/>
          <w:sz w:val="28"/>
          <w:szCs w:val="28"/>
        </w:rPr>
      </w:pPr>
      <w:bookmarkStart w:id="1" w:name="sub_11"/>
      <w:r>
        <w:rPr>
          <w:rFonts w:ascii="Times New Roman" w:hAnsi="Times New Roman" w:cs="Times New Roman"/>
          <w:sz w:val="28"/>
          <w:szCs w:val="28"/>
        </w:rPr>
        <w:t xml:space="preserve">1) в </w:t>
      </w:r>
      <w:hyperlink r:id="rId6" w:history="1">
        <w:r>
          <w:rPr>
            <w:rStyle w:val="a6"/>
            <w:color w:val="000000"/>
            <w:sz w:val="28"/>
            <w:szCs w:val="28"/>
          </w:rPr>
          <w:t>части 3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второе предложение исключить;</w:t>
      </w:r>
    </w:p>
    <w:p w:rsidR="00A44470" w:rsidRDefault="00A44470" w:rsidP="00A44470">
      <w:pPr>
        <w:rPr>
          <w:rFonts w:ascii="Times New Roman" w:hAnsi="Times New Roman" w:cs="Times New Roman"/>
          <w:sz w:val="28"/>
          <w:szCs w:val="28"/>
        </w:rPr>
      </w:pPr>
      <w:bookmarkStart w:id="2" w:name="sub_12"/>
      <w:bookmarkEnd w:id="1"/>
      <w:r>
        <w:rPr>
          <w:rFonts w:ascii="Times New Roman" w:hAnsi="Times New Roman" w:cs="Times New Roman"/>
          <w:sz w:val="28"/>
          <w:szCs w:val="28"/>
        </w:rPr>
        <w:t xml:space="preserve">2) в </w:t>
      </w:r>
      <w:hyperlink r:id="rId7" w:history="1">
        <w:r>
          <w:rPr>
            <w:rStyle w:val="a6"/>
            <w:color w:val="000000"/>
            <w:sz w:val="28"/>
            <w:szCs w:val="28"/>
          </w:rPr>
          <w:t>части 4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цифры "15" заменить цифрами "10";</w:t>
      </w:r>
    </w:p>
    <w:p w:rsidR="00A44470" w:rsidRDefault="00A44470" w:rsidP="00A44470">
      <w:pPr>
        <w:rPr>
          <w:rFonts w:ascii="Times New Roman" w:hAnsi="Times New Roman" w:cs="Times New Roman"/>
          <w:sz w:val="28"/>
          <w:szCs w:val="28"/>
        </w:rPr>
      </w:pPr>
      <w:bookmarkStart w:id="3" w:name="sub_13"/>
      <w:bookmarkEnd w:id="2"/>
      <w:r>
        <w:rPr>
          <w:rFonts w:ascii="Times New Roman" w:hAnsi="Times New Roman" w:cs="Times New Roman"/>
          <w:sz w:val="28"/>
          <w:szCs w:val="28"/>
        </w:rPr>
        <w:t xml:space="preserve">3) дополнить </w:t>
      </w:r>
      <w:hyperlink r:id="rId8" w:history="1">
        <w:r>
          <w:rPr>
            <w:rStyle w:val="a6"/>
            <w:color w:val="000000"/>
            <w:sz w:val="28"/>
            <w:szCs w:val="28"/>
          </w:rPr>
          <w:t>частью 5.1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A44470" w:rsidRDefault="00A44470" w:rsidP="00A44470">
      <w:pPr>
        <w:rPr>
          <w:rFonts w:ascii="Times New Roman" w:hAnsi="Times New Roman" w:cs="Times New Roman"/>
          <w:sz w:val="28"/>
          <w:szCs w:val="28"/>
        </w:rPr>
      </w:pPr>
      <w:bookmarkStart w:id="4" w:name="sub_2151"/>
      <w:bookmarkEnd w:id="3"/>
      <w:r>
        <w:rPr>
          <w:rFonts w:ascii="Times New Roman" w:hAnsi="Times New Roman" w:cs="Times New Roman"/>
          <w:sz w:val="28"/>
          <w:szCs w:val="28"/>
        </w:rPr>
        <w:t>"5.1. Муниципальному служащему, для которого установлен ненормированный служебный день, предоставляется ежегодный дополнительный оплачиваемый отпуск за ненормированный служебный день продолжительностью три календарных дня.".</w:t>
      </w:r>
    </w:p>
    <w:bookmarkEnd w:id="4"/>
    <w:p w:rsidR="00A44470" w:rsidRDefault="00A44470" w:rsidP="00A44470">
      <w:pPr>
        <w:rPr>
          <w:rFonts w:ascii="Times New Roman" w:hAnsi="Times New Roman" w:cs="Times New Roman"/>
          <w:sz w:val="28"/>
          <w:szCs w:val="28"/>
        </w:rPr>
      </w:pPr>
    </w:p>
    <w:p w:rsidR="00A44470" w:rsidRDefault="00A44470" w:rsidP="00A44470">
      <w:pPr>
        <w:rPr>
          <w:rFonts w:ascii="Times New Roman" w:hAnsi="Times New Roman" w:cs="Times New Roman"/>
          <w:sz w:val="28"/>
          <w:szCs w:val="28"/>
        </w:rPr>
      </w:pPr>
      <w:bookmarkStart w:id="5" w:name="sub_2"/>
      <w:r>
        <w:rPr>
          <w:rStyle w:val="a5"/>
          <w:bCs/>
          <w:color w:val="000000"/>
          <w:sz w:val="28"/>
          <w:szCs w:val="28"/>
          <w14:textFill>
            <w14:solidFill>
              <w14:srgbClr w14:val="000000"/>
            </w14:solidFill>
          </w14:textFill>
        </w:rPr>
        <w:t>Статья 2</w:t>
      </w:r>
    </w:p>
    <w:p w:rsidR="00A44470" w:rsidRDefault="00A44470" w:rsidP="00A44470">
      <w:pPr>
        <w:rPr>
          <w:rFonts w:ascii="Times New Roman" w:hAnsi="Times New Roman" w:cs="Times New Roman"/>
          <w:sz w:val="28"/>
          <w:szCs w:val="28"/>
        </w:rPr>
      </w:pPr>
      <w:bookmarkStart w:id="6" w:name="sub_21"/>
      <w:bookmarkEnd w:id="5"/>
      <w:r>
        <w:rPr>
          <w:rFonts w:ascii="Times New Roman" w:hAnsi="Times New Roman" w:cs="Times New Roman"/>
          <w:sz w:val="28"/>
          <w:szCs w:val="28"/>
        </w:rPr>
        <w:t xml:space="preserve">1. Сохранить для муниципальных служащих, имеющих на день </w:t>
      </w:r>
      <w:hyperlink r:id="rId9" w:history="1">
        <w:r>
          <w:rPr>
            <w:rStyle w:val="a6"/>
            <w:color w:val="000000"/>
            <w:sz w:val="28"/>
            <w:szCs w:val="28"/>
          </w:rPr>
          <w:t>вступления в силу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Федерального закона неиспользованные ежегодные оплачиваемые отпуска или части этих отпусков, право на их использование, а также право на выплату денежной компенсации за неиспользованные ежегодные оплачиваемые отпуска или части этих отпусков.</w:t>
      </w:r>
    </w:p>
    <w:p w:rsidR="00A44470" w:rsidRDefault="00A44470" w:rsidP="00A44470">
      <w:pPr>
        <w:rPr>
          <w:rFonts w:ascii="Times New Roman" w:hAnsi="Times New Roman" w:cs="Times New Roman"/>
          <w:sz w:val="28"/>
          <w:szCs w:val="28"/>
        </w:rPr>
      </w:pPr>
      <w:bookmarkStart w:id="7" w:name="sub_22"/>
      <w:bookmarkEnd w:id="6"/>
      <w:r>
        <w:rPr>
          <w:rFonts w:ascii="Times New Roman" w:hAnsi="Times New Roman" w:cs="Times New Roman"/>
          <w:sz w:val="28"/>
          <w:szCs w:val="28"/>
        </w:rPr>
        <w:t xml:space="preserve">2. Исчислять в соответствии с требованиями </w:t>
      </w:r>
      <w:hyperlink r:id="rId10" w:history="1">
        <w:r>
          <w:rPr>
            <w:rStyle w:val="a6"/>
            <w:color w:val="000000"/>
            <w:sz w:val="28"/>
            <w:szCs w:val="28"/>
          </w:rPr>
          <w:t>статьи 21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закона от 2 марта 2007 года № 25-ФЗ "О муниципальной службе в Российской Федерации" (в редакции настоящего Федерального закона) продолжительность ежегодных оплачиваемых отпусков, предоставляемых муниципальным служащим, замещающим должности муниципальной службы на день </w:t>
      </w:r>
      <w:hyperlink r:id="rId11" w:history="1">
        <w:r>
          <w:rPr>
            <w:rStyle w:val="a6"/>
            <w:color w:val="000000"/>
            <w:sz w:val="28"/>
            <w:szCs w:val="28"/>
          </w:rPr>
          <w:t>вступления в силу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Федерального закона, начиная с их нового служебного года.</w:t>
      </w:r>
    </w:p>
    <w:bookmarkEnd w:id="7"/>
    <w:p w:rsidR="00A44470" w:rsidRDefault="00A44470" w:rsidP="00A44470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6129"/>
        <w:gridCol w:w="3118"/>
      </w:tblGrid>
      <w:tr w:rsidR="00A44470" w:rsidTr="00A44470">
        <w:tc>
          <w:tcPr>
            <w:tcW w:w="6666" w:type="dxa"/>
            <w:hideMark/>
          </w:tcPr>
          <w:p w:rsidR="00A44470" w:rsidRDefault="00A44470">
            <w:pPr>
              <w:pStyle w:val="a4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Президент Российской Федерации</w:t>
            </w:r>
          </w:p>
        </w:tc>
        <w:tc>
          <w:tcPr>
            <w:tcW w:w="3333" w:type="dxa"/>
            <w:hideMark/>
          </w:tcPr>
          <w:p w:rsidR="00A44470" w:rsidRDefault="00A44470">
            <w:pPr>
              <w:pStyle w:val="a3"/>
              <w:spacing w:line="25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 Путин</w:t>
            </w:r>
          </w:p>
        </w:tc>
      </w:tr>
    </w:tbl>
    <w:p w:rsidR="00A44470" w:rsidRDefault="00A44470" w:rsidP="00A44470">
      <w:pPr>
        <w:rPr>
          <w:rFonts w:ascii="Times New Roman" w:hAnsi="Times New Roman" w:cs="Times New Roman"/>
          <w:sz w:val="28"/>
          <w:szCs w:val="28"/>
        </w:rPr>
      </w:pPr>
    </w:p>
    <w:p w:rsidR="00A44470" w:rsidRDefault="00A44470" w:rsidP="00A44470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Москва, Кремль</w:t>
      </w:r>
    </w:p>
    <w:p w:rsidR="00A44470" w:rsidRDefault="00A44470" w:rsidP="00A44470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мая 2017 года</w:t>
      </w:r>
    </w:p>
    <w:p w:rsidR="00A44470" w:rsidRDefault="00A44470" w:rsidP="00A44470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90-ФЗ</w:t>
      </w:r>
    </w:p>
    <w:p w:rsidR="00A44470" w:rsidRDefault="00A44470" w:rsidP="00A44470">
      <w:pPr>
        <w:rPr>
          <w:rFonts w:ascii="Times New Roman" w:hAnsi="Times New Roman" w:cs="Times New Roman"/>
          <w:sz w:val="28"/>
          <w:szCs w:val="28"/>
        </w:rPr>
      </w:pPr>
    </w:p>
    <w:p w:rsidR="00D3727C" w:rsidRDefault="00A44470">
      <w:bookmarkStart w:id="8" w:name="_GoBack"/>
      <w:bookmarkEnd w:id="8"/>
    </w:p>
    <w:sectPr w:rsidR="00D372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A0A"/>
    <w:rsid w:val="00A44470"/>
    <w:rsid w:val="00CF72C8"/>
    <w:rsid w:val="00DA2172"/>
    <w:rsid w:val="00EA3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1633CE-3D6B-4FCF-8D0E-15DA9B87F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4470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A44470"/>
    <w:pPr>
      <w:spacing w:before="108" w:after="108"/>
      <w:ind w:firstLine="0"/>
      <w:jc w:val="center"/>
      <w:outlineLvl w:val="0"/>
    </w:pPr>
    <w:rPr>
      <w:rFonts w:eastAsia="Times New Roman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44470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customStyle="1" w:styleId="a3">
    <w:name w:val="Нормальный (таблица)"/>
    <w:basedOn w:val="a"/>
    <w:next w:val="a"/>
    <w:uiPriority w:val="99"/>
    <w:rsid w:val="00A44470"/>
    <w:pPr>
      <w:ind w:firstLine="0"/>
    </w:pPr>
  </w:style>
  <w:style w:type="paragraph" w:customStyle="1" w:styleId="a4">
    <w:name w:val="Прижатый влево"/>
    <w:basedOn w:val="a"/>
    <w:next w:val="a"/>
    <w:uiPriority w:val="99"/>
    <w:rsid w:val="00A44470"/>
    <w:pPr>
      <w:ind w:firstLine="0"/>
      <w:jc w:val="left"/>
    </w:pPr>
  </w:style>
  <w:style w:type="character" w:customStyle="1" w:styleId="a5">
    <w:name w:val="Цветовое выделение"/>
    <w:uiPriority w:val="99"/>
    <w:rsid w:val="00A44470"/>
    <w:rPr>
      <w:b/>
      <w:bCs w:val="0"/>
      <w:color w:val="26282F"/>
      <w14:textFill>
        <w14:solidFill>
          <w14:srgbClr w14:val="000000"/>
        </w14:solidFill>
      </w14:textFill>
    </w:rPr>
  </w:style>
  <w:style w:type="character" w:customStyle="1" w:styleId="a6">
    <w:name w:val="Гипертекстовая ссылка"/>
    <w:basedOn w:val="a5"/>
    <w:uiPriority w:val="99"/>
    <w:rsid w:val="00A44470"/>
    <w:rPr>
      <w:rFonts w:ascii="Times New Roman" w:hAnsi="Times New Roman" w:cs="Times New Roman" w:hint="default"/>
      <w:b w:val="0"/>
      <w:bCs w:val="0"/>
      <w:color w:val="106BBE"/>
      <w14:textFill>
        <w14:solidFill>
          <w14:srgbClr w14:val="000000"/>
        </w14:solidFill>
      </w14:textFill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50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52272.2151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garantf1://12052272.214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garantf1://12052272.213/" TargetMode="External"/><Relationship Id="rId11" Type="http://schemas.openxmlformats.org/officeDocument/2006/relationships/hyperlink" Target="garantf1://71566829.0/" TargetMode="External"/><Relationship Id="rId5" Type="http://schemas.openxmlformats.org/officeDocument/2006/relationships/hyperlink" Target="garantf1://12052272.21/" TargetMode="External"/><Relationship Id="rId10" Type="http://schemas.openxmlformats.org/officeDocument/2006/relationships/hyperlink" Target="garantf1://12052272.21/" TargetMode="External"/><Relationship Id="rId4" Type="http://schemas.openxmlformats.org/officeDocument/2006/relationships/hyperlink" Target="garantf1://71566828.0/" TargetMode="External"/><Relationship Id="rId9" Type="http://schemas.openxmlformats.org/officeDocument/2006/relationships/hyperlink" Target="garantf1://71566829.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300</Words>
  <Characters>1710</Characters>
  <Application>Microsoft Office Word</Application>
  <DocSecurity>0</DocSecurity>
  <Lines>14</Lines>
  <Paragraphs>4</Paragraphs>
  <ScaleCrop>false</ScaleCrop>
  <Company>diakov.net</Company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2019-07-29T21:57:00Z</dcterms:created>
  <dcterms:modified xsi:type="dcterms:W3CDTF">2019-07-29T21:57:00Z</dcterms:modified>
</cp:coreProperties>
</file>