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45" w:rsidRPr="008F0945" w:rsidRDefault="008F0945" w:rsidP="008F0945">
      <w:pPr>
        <w:shd w:val="clear" w:color="auto" w:fill="F7F7F7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8F0945">
        <w:rPr>
          <w:rFonts w:ascii="Arial" w:eastAsia="Times New Roman" w:hAnsi="Arial" w:cs="Arial"/>
          <w:b/>
          <w:bCs/>
          <w:color w:val="222222"/>
          <w:sz w:val="21"/>
        </w:rPr>
        <w:t>Сведения о количестве субъектов малого и среднего предпринимательства, об их классификации по видам экономической деятельности на 01.01.2020г.</w:t>
      </w:r>
    </w:p>
    <w:tbl>
      <w:tblPr>
        <w:tblW w:w="14079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080"/>
        <w:gridCol w:w="9999"/>
      </w:tblGrid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b/>
                <w:bCs/>
                <w:color w:val="222222"/>
                <w:sz w:val="21"/>
              </w:rPr>
              <w:t>Вид экономической деятельности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b/>
                <w:bCs/>
                <w:color w:val="222222"/>
                <w:sz w:val="21"/>
              </w:rPr>
              <w:t>Количество субъектов малого и среднего предпринимательства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01.41.1 Разведение молочного крупного рогатого скота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01.42.1 Разведение мясного и прочего крупного рогатого скота, включая буйволов, яков и др.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47.1 Торговля розничная в неспециализированных магазинах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45.20.1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47.30. Торговля розничная моторным топливом в специализированных магазинах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10.71.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01.50 Смешанное сельское хозяйство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46.11.3 Деятельность агентов по оптовой торговле прочим сельскохозяйственным сырьем, текстильным сырьем и полуфабрикатами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>46.38.2 Торговля оптовая прочими пищевыми продуктами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t xml:space="preserve">56.10.1 Деятельность ресторанов и кафе с полным ресторанным обслуживанием, </w:t>
            </w: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lastRenderedPageBreak/>
              <w:t>кафетериев, ресторанов быстрого питания и самообслуживания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BE2CBB" w:rsidRDefault="00BE2CBB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lastRenderedPageBreak/>
              <w:t>0</w:t>
            </w:r>
          </w:p>
        </w:tc>
      </w:tr>
      <w:tr w:rsidR="008F0945" w:rsidRPr="008F0945" w:rsidTr="008F0945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8F0945" w:rsidRDefault="008F0945" w:rsidP="008F0945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</w:rPr>
            </w:pPr>
            <w:r w:rsidRPr="008F0945">
              <w:rPr>
                <w:rFonts w:ascii="inherit" w:eastAsia="Times New Roman" w:hAnsi="inherit" w:cs="Arial"/>
                <w:color w:val="222222"/>
                <w:sz w:val="21"/>
                <w:szCs w:val="21"/>
              </w:rPr>
              <w:lastRenderedPageBreak/>
              <w:t>01.4 Животноводство</w:t>
            </w:r>
          </w:p>
        </w:tc>
        <w:tc>
          <w:tcPr>
            <w:tcW w:w="9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8F0945" w:rsidRPr="006F271A" w:rsidRDefault="006F271A" w:rsidP="008F094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1"/>
                <w:szCs w:val="21"/>
              </w:rPr>
            </w:pPr>
            <w:r>
              <w:rPr>
                <w:rFonts w:eastAsia="Times New Roman" w:cs="Arial"/>
                <w:color w:val="222222"/>
                <w:sz w:val="21"/>
                <w:szCs w:val="21"/>
              </w:rPr>
              <w:t>0</w:t>
            </w:r>
          </w:p>
        </w:tc>
      </w:tr>
    </w:tbl>
    <w:p w:rsidR="008F0945" w:rsidRPr="008F0945" w:rsidRDefault="008F0945" w:rsidP="008F0945">
      <w:pPr>
        <w:shd w:val="clear" w:color="auto" w:fill="F7F7F7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8F0945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3D65B1" w:rsidRDefault="003D65B1"/>
    <w:sectPr w:rsidR="003D65B1" w:rsidSect="008F09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945"/>
    <w:rsid w:val="001F510F"/>
    <w:rsid w:val="003D65B1"/>
    <w:rsid w:val="006F271A"/>
    <w:rsid w:val="008F0945"/>
    <w:rsid w:val="00B27C44"/>
    <w:rsid w:val="00BE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09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2020-05-20T08:58:00Z</dcterms:created>
  <dcterms:modified xsi:type="dcterms:W3CDTF">2020-05-21T08:28:00Z</dcterms:modified>
</cp:coreProperties>
</file>